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BA" w:rsidRDefault="00482FBA" w:rsidP="00BB7348">
      <w:pPr>
        <w:rPr>
          <w:rFonts w:ascii="Arial" w:hAnsi="Arial" w:cs="Arial"/>
          <w:b/>
          <w:sz w:val="18"/>
          <w:szCs w:val="18"/>
          <w:lang w:val="ru-RU"/>
        </w:rPr>
      </w:pPr>
    </w:p>
    <w:p w:rsidR="00482FBA" w:rsidRPr="00A34874" w:rsidRDefault="00482FBA">
      <w:pPr>
        <w:jc w:val="center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482FBA" w:rsidRPr="00A34874" w:rsidRDefault="00482FBA" w:rsidP="001F4C3B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A34874">
        <w:rPr>
          <w:rFonts w:ascii="StobiSerif Regular" w:hAnsi="StobiSerif Regular"/>
          <w:sz w:val="22"/>
          <w:szCs w:val="22"/>
          <w:lang w:val="mk-MK"/>
        </w:rPr>
        <w:t xml:space="preserve">               Секторот за инспекциски надзор 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во областа на соци</w:t>
      </w:r>
      <w:r w:rsidRPr="00A34874">
        <w:rPr>
          <w:rFonts w:ascii="StobiSerif Regular" w:hAnsi="StobiSerif Regular"/>
          <w:sz w:val="22"/>
          <w:szCs w:val="22"/>
          <w:lang w:val="mk-MK"/>
        </w:rPr>
        <w:t>јалната заштита и заштита на д</w:t>
      </w:r>
      <w:r>
        <w:rPr>
          <w:rFonts w:ascii="StobiSerif Regular" w:hAnsi="StobiSerif Regular"/>
          <w:sz w:val="22"/>
          <w:szCs w:val="22"/>
          <w:lang w:val="mk-MK"/>
        </w:rPr>
        <w:t>ецата при Министерството за</w:t>
      </w:r>
      <w:r w:rsidRPr="00F41E8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 xml:space="preserve">труд и </w:t>
      </w:r>
      <w:r w:rsidRPr="00F41E8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mk-MK"/>
        </w:rPr>
        <w:t>социјална политика,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преку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инспекторите за социјална заштита </w:t>
      </w:r>
      <w:r>
        <w:rPr>
          <w:rFonts w:ascii="StobiSerif Regular" w:hAnsi="StobiSerif Regular"/>
          <w:bCs/>
          <w:sz w:val="22"/>
          <w:szCs w:val="22"/>
          <w:lang w:val="ru-RU"/>
        </w:rPr>
        <w:t>Томислав Цветковски</w:t>
      </w:r>
      <w:r w:rsidRPr="0032730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ru-RU"/>
        </w:rPr>
        <w:t>со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ru-RU"/>
        </w:rPr>
        <w:t>службена легитимација број 28-000</w:t>
      </w:r>
      <w:r>
        <w:rPr>
          <w:rFonts w:ascii="StobiSerif Regular" w:hAnsi="StobiSerif Regular"/>
          <w:sz w:val="22"/>
          <w:szCs w:val="22"/>
          <w:lang w:val="ru-RU"/>
        </w:rPr>
        <w:t>4 и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Соња Налбанти-Димоска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ru-RU"/>
        </w:rPr>
        <w:t>со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ru-RU"/>
        </w:rPr>
        <w:t>службена легитимација број 28-0009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изврши </w:t>
      </w:r>
      <w:r w:rsidRPr="00A34874">
        <w:rPr>
          <w:rFonts w:ascii="StobiSerif Regular" w:hAnsi="StobiSerif Regular"/>
          <w:sz w:val="22"/>
          <w:szCs w:val="22"/>
          <w:lang w:val="mk-MK"/>
        </w:rPr>
        <w:t>редовен инспекциски надзор над субјектот на инспекциски надзор ЈУ Меѓуопштински Центар за социјална работа</w:t>
      </w:r>
      <w:r>
        <w:rPr>
          <w:rFonts w:ascii="StobiSerif Regular" w:hAnsi="StobiSerif Regular"/>
          <w:sz w:val="22"/>
          <w:szCs w:val="22"/>
          <w:lang w:val="mk-MK"/>
        </w:rPr>
        <w:t xml:space="preserve"> Гевгелија</w:t>
      </w:r>
      <w:r w:rsidRPr="00A34874">
        <w:rPr>
          <w:rFonts w:ascii="StobiSerif Regular" w:hAnsi="StobiSerif Regular"/>
          <w:sz w:val="22"/>
          <w:szCs w:val="22"/>
          <w:lang w:val="mk-MK"/>
        </w:rPr>
        <w:t>, 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D72204">
        <w:rPr>
          <w:rFonts w:ascii="StobiSerif Regular" w:hAnsi="StobiSerif Regular"/>
          <w:sz w:val="22"/>
          <w:szCs w:val="22"/>
          <w:lang w:val="mk-MK"/>
        </w:rPr>
        <w:t xml:space="preserve">седиште на </w:t>
      </w:r>
      <w:r w:rsidRPr="00F41E86">
        <w:rPr>
          <w:rFonts w:ascii="StobiSerif Regular" w:hAnsi="StobiSerif Regular"/>
          <w:sz w:val="22"/>
          <w:szCs w:val="22"/>
          <w:lang w:val="ru-RU"/>
        </w:rPr>
        <w:t>ул. Маршал Тито</w:t>
      </w:r>
      <w:r>
        <w:rPr>
          <w:rFonts w:ascii="StobiSerif Regular" w:hAnsi="StobiSerif Regular"/>
          <w:sz w:val="22"/>
          <w:szCs w:val="22"/>
          <w:lang w:val="mk-MK"/>
        </w:rPr>
        <w:t xml:space="preserve"> бб.</w:t>
      </w:r>
      <w:r w:rsidRPr="00B43837">
        <w:rPr>
          <w:rFonts w:ascii="StobiSerif Regular" w:hAnsi="StobiSerif Regular"/>
          <w:sz w:val="22"/>
          <w:szCs w:val="22"/>
          <w:lang w:val="mk-MK"/>
        </w:rPr>
        <w:t xml:space="preserve"> застапуван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43837">
        <w:rPr>
          <w:rFonts w:ascii="StobiSerif Regular" w:hAnsi="StobiSerif Regular"/>
          <w:sz w:val="22"/>
          <w:szCs w:val="22"/>
          <w:lang w:val="mk-MK"/>
        </w:rPr>
        <w:t xml:space="preserve">Директорот </w:t>
      </w:r>
      <w:r>
        <w:rPr>
          <w:rFonts w:ascii="StobiSerif Regular" w:hAnsi="StobiSerif Regular"/>
          <w:sz w:val="22"/>
          <w:szCs w:val="22"/>
          <w:lang w:val="mk-MK"/>
        </w:rPr>
        <w:t xml:space="preserve">Васка Илиева </w:t>
      </w:r>
      <w:r w:rsidRPr="00B43837">
        <w:rPr>
          <w:rFonts w:ascii="StobiSerif Regular" w:hAnsi="StobiSerif Regular"/>
          <w:sz w:val="22"/>
          <w:szCs w:val="22"/>
          <w:lang w:val="mk-MK"/>
        </w:rPr>
        <w:t>и со Записник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ИП1 број 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16- </w:t>
      </w:r>
      <w:r>
        <w:rPr>
          <w:rFonts w:ascii="StobiSerif Regular" w:hAnsi="StobiSerif Regular"/>
          <w:sz w:val="22"/>
          <w:szCs w:val="22"/>
          <w:lang w:val="ru-RU"/>
        </w:rPr>
        <w:t>269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27</w:t>
      </w:r>
      <w:r w:rsidRPr="00A34874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09</w:t>
      </w:r>
      <w:r w:rsidRPr="00A34874">
        <w:rPr>
          <w:rFonts w:ascii="StobiSerif Regular" w:hAnsi="StobiSerif Regular"/>
          <w:sz w:val="22"/>
          <w:szCs w:val="22"/>
          <w:lang w:val="mk-MK"/>
        </w:rPr>
        <w:t>.20</w:t>
      </w:r>
      <w:r w:rsidRPr="00A34874">
        <w:rPr>
          <w:rFonts w:ascii="StobiSerif Regular" w:hAnsi="StobiSerif Regular"/>
          <w:sz w:val="22"/>
          <w:szCs w:val="22"/>
          <w:lang w:val="ru-RU"/>
        </w:rPr>
        <w:t>2</w:t>
      </w:r>
      <w:r>
        <w:rPr>
          <w:rFonts w:ascii="StobiSerif Regular" w:hAnsi="StobiSerif Regular"/>
          <w:sz w:val="22"/>
          <w:szCs w:val="22"/>
          <w:lang w:val="ru-RU"/>
        </w:rPr>
        <w:t>4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година ја утврди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mk-MK"/>
        </w:rPr>
        <w:t>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A34874">
        <w:rPr>
          <w:rFonts w:ascii="StobiSerif Regular" w:hAnsi="StobiSerif Regular"/>
          <w:sz w:val="22"/>
          <w:szCs w:val="22"/>
          <w:lang w:val="ru-RU"/>
        </w:rPr>
        <w:t>, 146/2019</w:t>
      </w:r>
      <w:r w:rsidRPr="00A34874">
        <w:rPr>
          <w:rFonts w:ascii="StobiSerif Regular" w:hAnsi="StobiSerif Regular"/>
          <w:sz w:val="22"/>
          <w:szCs w:val="22"/>
          <w:lang w:val="mk-MK"/>
        </w:rPr>
        <w:t>,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275/2019</w:t>
      </w:r>
      <w:r w:rsidRPr="00A34874">
        <w:rPr>
          <w:rFonts w:ascii="StobiSerif Regular" w:hAnsi="StobiSerif Regular"/>
          <w:sz w:val="22"/>
          <w:szCs w:val="22"/>
          <w:lang w:val="mk-MK"/>
        </w:rPr>
        <w:t>, 302/2</w:t>
      </w:r>
      <w:r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0, 311/2</w:t>
      </w:r>
      <w:r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0 и 163/2</w:t>
      </w:r>
      <w:r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A34874">
        <w:rPr>
          <w:rFonts w:ascii="StobiSerif Regular" w:hAnsi="StobiSerif Regular"/>
          <w:sz w:val="22"/>
          <w:szCs w:val="22"/>
          <w:lang w:val="mk-MK"/>
        </w:rPr>
        <w:t>294/2</w:t>
      </w:r>
      <w:r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F32071">
        <w:rPr>
          <w:rFonts w:ascii="StobiSerif Regular" w:hAnsi="StobiSerif Regular" w:cs="Arial"/>
          <w:sz w:val="22"/>
          <w:szCs w:val="22"/>
          <w:lang w:val="ru-RU"/>
        </w:rPr>
        <w:t>99/2022</w:t>
      </w:r>
      <w:r w:rsidRPr="00F41E86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F32071">
        <w:rPr>
          <w:rFonts w:ascii="StobiSerif Regular" w:hAnsi="StobiSerif Regular" w:cs="Arial"/>
          <w:sz w:val="22"/>
          <w:szCs w:val="22"/>
          <w:lang w:val="ru-RU"/>
        </w:rPr>
        <w:t>236/2022</w:t>
      </w:r>
      <w:r w:rsidRPr="00F41E86">
        <w:rPr>
          <w:rFonts w:ascii="StobiSerif Regular" w:hAnsi="StobiSerif Regular" w:cs="Arial"/>
          <w:sz w:val="22"/>
          <w:szCs w:val="22"/>
          <w:lang w:val="ru-RU"/>
        </w:rPr>
        <w:t xml:space="preserve"> и 65/2023</w:t>
      </w:r>
      <w:r w:rsidRPr="00F32071">
        <w:rPr>
          <w:rFonts w:ascii="StobiSerif Regular" w:hAnsi="StobiSerif Regular"/>
          <w:sz w:val="22"/>
          <w:szCs w:val="22"/>
          <w:lang w:val="mk-MK"/>
        </w:rPr>
        <w:t>) го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482FBA" w:rsidRPr="00A34874" w:rsidRDefault="00482FBA" w:rsidP="001F4C3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82FBA" w:rsidRPr="00A34874" w:rsidRDefault="00482FBA" w:rsidP="001F4C3B">
      <w:pPr>
        <w:tabs>
          <w:tab w:val="left" w:pos="9486"/>
        </w:tabs>
        <w:ind w:righ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82FBA" w:rsidRPr="00716DBC" w:rsidRDefault="00482FBA" w:rsidP="00756930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16DBC">
        <w:rPr>
          <w:rFonts w:ascii="StobiSerif Regular" w:hAnsi="StobiSerif Regular"/>
          <w:b/>
          <w:sz w:val="22"/>
          <w:szCs w:val="22"/>
          <w:lang w:val="mk-MK"/>
        </w:rPr>
        <w:t>Р   Е   Ш   Е   Н   И   Е</w:t>
      </w:r>
    </w:p>
    <w:p w:rsidR="00482FBA" w:rsidRPr="00716DBC" w:rsidRDefault="00482FBA" w:rsidP="001F4C3B">
      <w:pPr>
        <w:tabs>
          <w:tab w:val="left" w:pos="9486"/>
        </w:tabs>
        <w:ind w:right="360" w:firstLine="54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482FBA" w:rsidRPr="00716DBC" w:rsidRDefault="00482FBA" w:rsidP="00571BEF">
      <w:pPr>
        <w:rPr>
          <w:rFonts w:ascii="StobiSerif Regular" w:hAnsi="StobiSerif Regular"/>
          <w:b/>
          <w:sz w:val="22"/>
          <w:szCs w:val="22"/>
          <w:lang w:val="ru-RU"/>
        </w:rPr>
      </w:pPr>
    </w:p>
    <w:p w:rsidR="00482FBA" w:rsidRDefault="00482FBA" w:rsidP="00571BEF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b/>
          <w:sz w:val="22"/>
          <w:szCs w:val="22"/>
          <w:lang w:val="ru-RU"/>
        </w:rPr>
        <w:t xml:space="preserve">            </w:t>
      </w:r>
      <w:r w:rsidRPr="00716DBC">
        <w:rPr>
          <w:rFonts w:ascii="StobiSerif Regular" w:hAnsi="StobiSerif Regular"/>
          <w:sz w:val="22"/>
          <w:szCs w:val="22"/>
          <w:lang w:val="mk-MK"/>
        </w:rPr>
        <w:t>Се наредува</w:t>
      </w:r>
      <w:r w:rsidRPr="00716DBC">
        <w:rPr>
          <w:rFonts w:ascii="StobiSerif Regular" w:hAnsi="StobiSerif Regular"/>
          <w:sz w:val="22"/>
          <w:szCs w:val="22"/>
          <w:lang w:val="ru-RU"/>
        </w:rPr>
        <w:t xml:space="preserve"> на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Васка Илиева, </w:t>
      </w:r>
      <w:r w:rsidRPr="00716DBC">
        <w:rPr>
          <w:rFonts w:ascii="StobiSerif Regular" w:hAnsi="StobiSerif Regular"/>
          <w:sz w:val="22"/>
          <w:szCs w:val="22"/>
          <w:lang w:val="mk-MK"/>
        </w:rPr>
        <w:t>Д</w:t>
      </w:r>
      <w:r w:rsidRPr="00716DBC">
        <w:rPr>
          <w:rFonts w:ascii="StobiSerif Regular" w:hAnsi="StobiSerif Regular"/>
          <w:sz w:val="22"/>
          <w:szCs w:val="22"/>
          <w:lang w:val="ru-RU"/>
        </w:rPr>
        <w:t>иректор на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ЈУ</w:t>
      </w:r>
      <w:r w:rsidRPr="00716DB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16DBC">
        <w:rPr>
          <w:rFonts w:ascii="StobiSerif Regular" w:hAnsi="StobiSerif Regular"/>
          <w:sz w:val="22"/>
          <w:szCs w:val="22"/>
          <w:lang w:val="mk-MK"/>
        </w:rPr>
        <w:t>Меѓуопштински Ц</w:t>
      </w:r>
      <w:r w:rsidRPr="00716DBC">
        <w:rPr>
          <w:rFonts w:ascii="StobiSerif Regular" w:hAnsi="StobiSerif Regular"/>
          <w:sz w:val="22"/>
          <w:szCs w:val="22"/>
          <w:lang w:val="ru-RU"/>
        </w:rPr>
        <w:t>ентар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за социјална работа </w:t>
      </w:r>
      <w:r>
        <w:rPr>
          <w:rFonts w:ascii="StobiSerif Regular" w:hAnsi="StobiSerif Regular"/>
          <w:sz w:val="22"/>
          <w:szCs w:val="22"/>
          <w:lang w:val="mk-MK"/>
        </w:rPr>
        <w:t xml:space="preserve">Гевгелија </w:t>
      </w:r>
      <w:r w:rsidRPr="00716DBC">
        <w:rPr>
          <w:rFonts w:ascii="StobiSerif Regular" w:hAnsi="StobiSerif Regular"/>
          <w:sz w:val="22"/>
          <w:szCs w:val="22"/>
          <w:lang w:val="mk-MK"/>
        </w:rPr>
        <w:t>(во натамошниот текст: Центарот), за отстранување на констатираните недостатоци и неправилности во примената</w:t>
      </w:r>
      <w:r w:rsidRPr="00716DB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16DBC">
        <w:rPr>
          <w:rFonts w:ascii="StobiSerif Regular" w:hAnsi="StobiSerif Regular"/>
          <w:sz w:val="22"/>
          <w:szCs w:val="22"/>
          <w:lang w:val="mk-MK"/>
        </w:rPr>
        <w:t>на Законот</w:t>
      </w:r>
      <w:r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F41E86">
        <w:rPr>
          <w:rFonts w:ascii="StobiSerif Regular" w:hAnsi="StobiSerif Regular"/>
          <w:sz w:val="22"/>
          <w:szCs w:val="22"/>
          <w:lang w:val="ru-RU"/>
        </w:rPr>
        <w:t>социјална</w:t>
      </w:r>
      <w:r>
        <w:rPr>
          <w:rFonts w:ascii="StobiSerif Regular" w:hAnsi="StobiSerif Regular"/>
          <w:sz w:val="22"/>
          <w:szCs w:val="22"/>
          <w:lang w:val="mk-MK"/>
        </w:rPr>
        <w:t>та заштита</w:t>
      </w:r>
      <w:r w:rsidRPr="0075693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756930">
        <w:rPr>
          <w:rFonts w:ascii="StobiSerif Regular" w:hAnsi="StobiSerif Regular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>
        <w:rPr>
          <w:rFonts w:ascii="StobiSerif Regular" w:hAnsi="StobiSerif Regular"/>
          <w:sz w:val="22"/>
          <w:szCs w:val="22"/>
          <w:lang w:val="ru-RU"/>
        </w:rPr>
        <w:t>егова</w:t>
      </w:r>
      <w:r w:rsidRPr="00756930">
        <w:rPr>
          <w:rFonts w:ascii="StobiSerif Regular" w:hAnsi="StobiSerif Regular"/>
          <w:sz w:val="22"/>
          <w:szCs w:val="22"/>
          <w:lang w:val="mk-MK"/>
        </w:rPr>
        <w:t xml:space="preserve"> основа,</w:t>
      </w:r>
      <w:r w:rsidRPr="0075693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56930">
        <w:rPr>
          <w:rFonts w:ascii="StobiSerif Regular" w:hAnsi="StobiSerif Regular"/>
          <w:sz w:val="22"/>
          <w:szCs w:val="22"/>
          <w:lang w:val="mk-MK"/>
        </w:rPr>
        <w:t>да ги преземе следните мерки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 во роковите и од страна на одговорното лице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482FBA" w:rsidRPr="00D72204" w:rsidRDefault="00482FBA" w:rsidP="00107B0B">
      <w:pPr>
        <w:tabs>
          <w:tab w:val="left" w:pos="720"/>
        </w:tabs>
        <w:suppressAutoHyphens/>
        <w:spacing w:before="200" w:after="100"/>
        <w:jc w:val="both"/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</w:pPr>
      <w:r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 xml:space="preserve">              1</w:t>
      </w:r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 xml:space="preserve">. Центарот по извршениот упис на посвоителите во регистарот на можни посвоители  да ги следи можните посвоители и наодот и мислењето на стручниот тим и поединечните наоди и мислења на стручните работници за подобноста на посвоителите и мотивите за посвојувањето да ги доставува </w:t>
      </w:r>
      <w:r w:rsidRPr="00F41E86">
        <w:rPr>
          <w:rFonts w:ascii="StobiSerif Regular" w:eastAsia="SimSun;宋体" w:hAnsi="StobiSerif Regular" w:cs="StobiSans Regular"/>
          <w:color w:val="000000"/>
          <w:sz w:val="22"/>
          <w:szCs w:val="22"/>
          <w:lang w:val="ru-RU"/>
        </w:rPr>
        <w:t xml:space="preserve">до </w:t>
      </w:r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>Комисијата во рок од десет дена од извршениот упис на посвоителите во  регистарот на можни посвоители, согласно  член 104-з став 4 од Законот за семејството.</w:t>
      </w:r>
    </w:p>
    <w:p w:rsidR="00482FBA" w:rsidRPr="000E533A" w:rsidRDefault="00482FBA" w:rsidP="00760D92">
      <w:pPr>
        <w:suppressAutoHyphens/>
        <w:jc w:val="both"/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F41E86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  <w:lang w:val="ru-RU"/>
        </w:rPr>
        <w:t>Рок за извршување на изречената инспекциска мерка изнесува</w:t>
      </w:r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  <w:lang w:val="mk-MK"/>
        </w:rPr>
        <w:t xml:space="preserve"> </w:t>
      </w:r>
      <w:r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  <w:lang w:val="mk-MK"/>
        </w:rPr>
        <w:t>0 дена од денот на приемот на решението и постојано.</w:t>
      </w:r>
    </w:p>
    <w:p w:rsidR="00482FBA" w:rsidRPr="000E533A" w:rsidRDefault="00482FBA" w:rsidP="000E533A">
      <w:pPr>
        <w:suppressAutoHyphens/>
        <w:ind w:firstLine="720"/>
        <w:jc w:val="both"/>
        <w:rPr>
          <w:rFonts w:ascii="StobiSerif Regular" w:eastAsia="SimSun;宋体" w:hAnsi="StobiSerif Regular" w:cs="StobiSerif Regular"/>
          <w:sz w:val="22"/>
          <w:lang w:val="mk-MK"/>
        </w:rPr>
      </w:pPr>
    </w:p>
    <w:p w:rsidR="00482FBA" w:rsidRPr="000E533A" w:rsidRDefault="00482FBA" w:rsidP="000E533A">
      <w:pPr>
        <w:suppressAutoHyphens/>
        <w:ind w:firstLine="720"/>
        <w:jc w:val="both"/>
        <w:rPr>
          <w:rFonts w:ascii="StobiSerif Regular" w:eastAsia="SimSun;宋体" w:hAnsi="StobiSerif Regular"/>
          <w:sz w:val="22"/>
          <w:szCs w:val="22"/>
          <w:lang w:val="mk-MK"/>
        </w:rPr>
      </w:pPr>
      <w:r w:rsidRPr="000E533A">
        <w:rPr>
          <w:rFonts w:ascii="StobiSerif Regular" w:eastAsia="SimSun;宋体" w:hAnsi="StobiSerif Regular" w:cs="StobiSerif Regular"/>
          <w:color w:val="000000"/>
          <w:sz w:val="22"/>
          <w:szCs w:val="22"/>
          <w:lang w:val="mk-MK"/>
        </w:rPr>
        <w:t xml:space="preserve">2. </w:t>
      </w:r>
      <w:r w:rsidRPr="00F41E86">
        <w:rPr>
          <w:rFonts w:ascii="StobiSerif Regular" w:eastAsia="SimSun;宋体" w:hAnsi="StobiSerif Regular" w:cs="StobiSerif Regular"/>
          <w:color w:val="000000"/>
          <w:sz w:val="22"/>
          <w:szCs w:val="22"/>
          <w:lang w:val="ru-RU"/>
        </w:rPr>
        <w:t xml:space="preserve">Центарот </w:t>
      </w:r>
      <w:r w:rsidRPr="00F41E86">
        <w:rPr>
          <w:rFonts w:ascii="StobiSerif Regular" w:eastAsia="SimSun;宋体" w:hAnsi="StobiSerif Regular"/>
          <w:sz w:val="22"/>
          <w:szCs w:val="22"/>
          <w:lang w:val="ru-RU"/>
        </w:rPr>
        <w:t>два месеци пред истекот на важноста на документите определени со правилникот за водење на евиденција на посвоените лица и за определување на документи за посвојувањето, писмено</w:t>
      </w:r>
      <w:r w:rsidRPr="000E533A">
        <w:rPr>
          <w:rFonts w:ascii="StobiSerif Regular" w:eastAsia="SimSun;宋体" w:hAnsi="StobiSerif Regular"/>
          <w:sz w:val="22"/>
          <w:szCs w:val="22"/>
          <w:lang w:val="mk-MK"/>
        </w:rPr>
        <w:t xml:space="preserve"> да</w:t>
      </w:r>
      <w:r w:rsidRPr="00F41E86">
        <w:rPr>
          <w:rFonts w:ascii="StobiSerif Regular" w:eastAsia="SimSun;宋体" w:hAnsi="StobiSerif Regular"/>
          <w:sz w:val="22"/>
          <w:szCs w:val="22"/>
          <w:lang w:val="ru-RU"/>
        </w:rPr>
        <w:t xml:space="preserve"> ги известува </w:t>
      </w:r>
      <w:r>
        <w:rPr>
          <w:rFonts w:ascii="StobiSerif Regular" w:eastAsia="SimSun;宋体" w:hAnsi="StobiSerif Regular"/>
          <w:sz w:val="22"/>
          <w:szCs w:val="22"/>
          <w:lang w:val="mk-MK"/>
        </w:rPr>
        <w:t xml:space="preserve">можните </w:t>
      </w:r>
      <w:r w:rsidRPr="00F41E86">
        <w:rPr>
          <w:rFonts w:ascii="StobiSerif Regular" w:eastAsia="SimSun;宋体" w:hAnsi="StobiSerif Regular"/>
          <w:sz w:val="22"/>
          <w:szCs w:val="22"/>
          <w:lang w:val="ru-RU"/>
        </w:rPr>
        <w:t xml:space="preserve">посвоители за датумот на престанок на важноста на документите и за обврската до кој датум да ги обноват документите, согласно член 104 став 4 од Законот за семејството.     </w:t>
      </w:r>
    </w:p>
    <w:p w:rsidR="00482FBA" w:rsidRPr="000E533A" w:rsidRDefault="00482FBA" w:rsidP="000E533A">
      <w:pPr>
        <w:suppressAutoHyphens/>
        <w:ind w:firstLine="720"/>
        <w:jc w:val="both"/>
        <w:rPr>
          <w:rFonts w:ascii="StobiSerif Regular" w:eastAsia="SimSun;宋体" w:hAnsi="StobiSerif Regular" w:cs="StobiSerif Regular"/>
          <w:color w:val="000000"/>
          <w:sz w:val="22"/>
          <w:szCs w:val="22"/>
          <w:lang w:val="mk-MK"/>
        </w:rPr>
      </w:pPr>
    </w:p>
    <w:p w:rsidR="00482FBA" w:rsidRDefault="00482FBA" w:rsidP="000E533A">
      <w:pPr>
        <w:pStyle w:val="Normal1"/>
        <w:jc w:val="both"/>
        <w:rPr>
          <w:rFonts w:eastAsia="SimSun;宋体"/>
          <w:b/>
          <w:bCs/>
          <w:color w:val="000000"/>
          <w:lang w:eastAsia="zh-CN"/>
        </w:rPr>
      </w:pPr>
      <w:r w:rsidRPr="00F41E86">
        <w:rPr>
          <w:rFonts w:eastAsia="SimSun;宋体"/>
          <w:b/>
          <w:bCs/>
          <w:color w:val="000000"/>
          <w:lang w:val="ru-RU" w:eastAsia="zh-CN"/>
        </w:rPr>
        <w:t xml:space="preserve">Рок за извршување на изречената инспекциска мерка </w:t>
      </w:r>
      <w:r>
        <w:rPr>
          <w:rFonts w:eastAsia="SimSun;宋体"/>
          <w:b/>
          <w:bCs/>
          <w:color w:val="000000"/>
          <w:lang w:eastAsia="zh-CN"/>
        </w:rPr>
        <w:t>изнесува 60 дена од денот на примеот</w:t>
      </w:r>
      <w:r w:rsidRPr="000E533A">
        <w:rPr>
          <w:rFonts w:eastAsia="SimSun;宋体"/>
          <w:b/>
          <w:bCs/>
          <w:color w:val="000000"/>
          <w:lang w:eastAsia="zh-CN"/>
        </w:rPr>
        <w:t xml:space="preserve"> на решението и постојано</w:t>
      </w:r>
      <w:r>
        <w:rPr>
          <w:rFonts w:eastAsia="SimSun;宋体"/>
          <w:b/>
          <w:bCs/>
          <w:color w:val="000000"/>
          <w:lang w:eastAsia="zh-CN"/>
        </w:rPr>
        <w:t>.</w:t>
      </w:r>
    </w:p>
    <w:p w:rsidR="00482FBA" w:rsidRPr="00F41E86" w:rsidRDefault="00482FBA" w:rsidP="00C9287D">
      <w:pPr>
        <w:pStyle w:val="Normal1"/>
        <w:jc w:val="both"/>
        <w:rPr>
          <w:rFonts w:eastAsia="SimSun;宋体"/>
          <w:b/>
          <w:bCs/>
          <w:color w:val="000000"/>
          <w:lang w:val="ru-RU" w:eastAsia="zh-CN"/>
        </w:rPr>
      </w:pPr>
      <w:r>
        <w:rPr>
          <w:color w:val="000000"/>
        </w:rPr>
        <w:t xml:space="preserve">             3. </w:t>
      </w:r>
      <w:r w:rsidRPr="00EF125E">
        <w:rPr>
          <w:color w:val="000000"/>
        </w:rPr>
        <w:t xml:space="preserve">Центарот при внесување на податоците за посвоителите во Програмата </w:t>
      </w:r>
      <w:r>
        <w:t>за избор на најсоодветен посвоител по електронски пат,</w:t>
      </w:r>
      <w:r>
        <w:rPr>
          <w:color w:val="000000"/>
        </w:rPr>
        <w:t xml:space="preserve"> </w:t>
      </w:r>
      <w:r w:rsidRPr="00EF125E">
        <w:rPr>
          <w:color w:val="000000"/>
        </w:rPr>
        <w:t xml:space="preserve">како датум за упис </w:t>
      </w:r>
      <w:r w:rsidRPr="00820835">
        <w:rPr>
          <w:color w:val="000000"/>
        </w:rPr>
        <w:t xml:space="preserve">во регистарот на можни посвоители </w:t>
      </w:r>
      <w:r w:rsidRPr="00EF125E">
        <w:rPr>
          <w:color w:val="000000"/>
        </w:rPr>
        <w:t>да го внесува датумот наведен во диспозитивот на Одлуката за упис во регистарот на можни посвоители</w:t>
      </w:r>
      <w:r>
        <w:rPr>
          <w:color w:val="000000"/>
        </w:rPr>
        <w:t>, согласно член 104-з</w:t>
      </w:r>
      <w:r w:rsidRPr="00EF125E">
        <w:rPr>
          <w:color w:val="000000"/>
        </w:rPr>
        <w:t xml:space="preserve"> став 2 од Законот за семејството</w:t>
      </w:r>
      <w:r>
        <w:rPr>
          <w:color w:val="000000"/>
        </w:rPr>
        <w:t>.</w:t>
      </w:r>
      <w:r w:rsidRPr="00F41E86">
        <w:rPr>
          <w:rFonts w:eastAsia="SimSun;宋体"/>
          <w:b/>
          <w:bCs/>
          <w:color w:val="000000"/>
          <w:lang w:val="ru-RU" w:eastAsia="zh-CN"/>
        </w:rPr>
        <w:t xml:space="preserve"> </w:t>
      </w:r>
    </w:p>
    <w:p w:rsidR="00482FBA" w:rsidRDefault="00482FBA" w:rsidP="00C9287D">
      <w:pPr>
        <w:pStyle w:val="Normal1"/>
        <w:jc w:val="both"/>
        <w:rPr>
          <w:rFonts w:eastAsia="SimSun;宋体"/>
          <w:b/>
          <w:bCs/>
          <w:color w:val="000000"/>
          <w:lang w:eastAsia="zh-CN"/>
        </w:rPr>
      </w:pPr>
      <w:r w:rsidRPr="00F41E86">
        <w:rPr>
          <w:rFonts w:eastAsia="SimSun;宋体"/>
          <w:b/>
          <w:bCs/>
          <w:color w:val="000000"/>
          <w:lang w:val="ru-RU" w:eastAsia="zh-CN"/>
        </w:rPr>
        <w:t xml:space="preserve">Рок за извршување на изречената инспекциска мерка </w:t>
      </w:r>
      <w:r>
        <w:rPr>
          <w:rFonts w:eastAsia="SimSun;宋体"/>
          <w:b/>
          <w:bCs/>
          <w:color w:val="000000"/>
          <w:lang w:eastAsia="zh-CN"/>
        </w:rPr>
        <w:t>изнесува 60 дена од денот на примеот</w:t>
      </w:r>
      <w:r w:rsidRPr="000E533A">
        <w:rPr>
          <w:rFonts w:eastAsia="SimSun;宋体"/>
          <w:b/>
          <w:bCs/>
          <w:color w:val="000000"/>
          <w:lang w:eastAsia="zh-CN"/>
        </w:rPr>
        <w:t xml:space="preserve"> на решението и постојано</w:t>
      </w:r>
      <w:r>
        <w:rPr>
          <w:rFonts w:eastAsia="SimSun;宋体"/>
          <w:b/>
          <w:bCs/>
          <w:color w:val="000000"/>
          <w:lang w:eastAsia="zh-CN"/>
        </w:rPr>
        <w:t>.</w:t>
      </w:r>
    </w:p>
    <w:p w:rsidR="00482FBA" w:rsidRDefault="00482FBA" w:rsidP="00270E09">
      <w:pPr>
        <w:pStyle w:val="Normal1"/>
        <w:tabs>
          <w:tab w:val="left" w:pos="0"/>
        </w:tabs>
        <w:jc w:val="both"/>
        <w:rPr>
          <w:color w:val="000000"/>
        </w:rPr>
      </w:pPr>
      <w:r>
        <w:rPr>
          <w:rFonts w:eastAsia="SimSun;宋体"/>
          <w:b/>
          <w:bCs/>
          <w:color w:val="000000"/>
          <w:lang w:eastAsia="zh-CN"/>
        </w:rPr>
        <w:t xml:space="preserve">             4.</w:t>
      </w:r>
      <w:r w:rsidRPr="00F01612">
        <w:t xml:space="preserve"> </w:t>
      </w:r>
      <w:r w:rsidRPr="00EF125E">
        <w:rPr>
          <w:color w:val="000000"/>
        </w:rPr>
        <w:t xml:space="preserve">Во случај кога ќе настане некој од условите утврдени во членот 102, односно кога </w:t>
      </w:r>
      <w:r w:rsidRPr="009B014E">
        <w:rPr>
          <w:color w:val="000000"/>
        </w:rPr>
        <w:t>посвоителот е постар од 45 години</w:t>
      </w:r>
      <w:r>
        <w:rPr>
          <w:color w:val="000000"/>
        </w:rPr>
        <w:t xml:space="preserve"> или</w:t>
      </w:r>
      <w:r w:rsidRPr="009B014E">
        <w:rPr>
          <w:color w:val="000000"/>
        </w:rPr>
        <w:t xml:space="preserve"> </w:t>
      </w:r>
      <w:r w:rsidRPr="00EF125E">
        <w:rPr>
          <w:color w:val="000000"/>
        </w:rPr>
        <w:t>можните посвоители нема да ги достават обновените документи за посв</w:t>
      </w:r>
      <w:r>
        <w:rPr>
          <w:color w:val="000000"/>
        </w:rPr>
        <w:t>ојување во  определениот рок,  Ц</w:t>
      </w:r>
      <w:r w:rsidRPr="00EF125E">
        <w:rPr>
          <w:color w:val="000000"/>
        </w:rPr>
        <w:t xml:space="preserve">ентарот да поднесува предлог за бришење од регистарот </w:t>
      </w:r>
      <w:r>
        <w:rPr>
          <w:color w:val="000000"/>
        </w:rPr>
        <w:t xml:space="preserve">на можни посвоители. </w:t>
      </w:r>
      <w:r>
        <w:t>По приемот на решението за бришење од регистарот на можни посвоители,  да врши архивирање на податоците за посвоителите во Програмата за избор на најсоодветен посвоител по електронски пат,</w:t>
      </w:r>
      <w:r>
        <w:rPr>
          <w:color w:val="000000"/>
        </w:rPr>
        <w:t xml:space="preserve"> согласно </w:t>
      </w:r>
      <w:r w:rsidRPr="00EF125E">
        <w:rPr>
          <w:color w:val="000000"/>
        </w:rPr>
        <w:t xml:space="preserve"> член  104 став 4 и 104-д став 3 од Законот за семејството.</w:t>
      </w:r>
    </w:p>
    <w:p w:rsidR="00482FBA" w:rsidRDefault="00482FBA" w:rsidP="00571BEF">
      <w:pPr>
        <w:pStyle w:val="Normal1"/>
        <w:jc w:val="both"/>
        <w:rPr>
          <w:b/>
          <w:u w:val="single"/>
        </w:rPr>
      </w:pPr>
      <w:r w:rsidRPr="00516B5D">
        <w:rPr>
          <w:b/>
        </w:rPr>
        <w:t>Рокот за извршување на изречената инспекциска</w:t>
      </w:r>
      <w:r>
        <w:rPr>
          <w:b/>
        </w:rPr>
        <w:t xml:space="preserve"> мерка</w:t>
      </w:r>
      <w:r w:rsidRPr="00516B5D">
        <w:rPr>
          <w:b/>
        </w:rPr>
        <w:t xml:space="preserve"> </w:t>
      </w:r>
      <w:r>
        <w:rPr>
          <w:b/>
        </w:rPr>
        <w:t xml:space="preserve">изнесува 20 дена од денот на </w:t>
      </w:r>
      <w:r w:rsidRPr="00516B5D">
        <w:rPr>
          <w:b/>
        </w:rPr>
        <w:t>добивање на решението и постојано</w:t>
      </w:r>
      <w:r>
        <w:rPr>
          <w:b/>
        </w:rPr>
        <w:t>.</w:t>
      </w:r>
    </w:p>
    <w:p w:rsidR="00482FBA" w:rsidRDefault="00482FBA" w:rsidP="00773D1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   5</w:t>
      </w:r>
      <w:r w:rsidRPr="0040183A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</w:t>
      </w:r>
      <w:r w:rsidRPr="00910491">
        <w:rPr>
          <w:rFonts w:ascii="StobiSerif Regular" w:hAnsi="StobiSerif Regular" w:cs="Arial"/>
          <w:b/>
          <w:bCs/>
          <w:sz w:val="22"/>
          <w:szCs w:val="22"/>
          <w:lang w:val="mk-MK"/>
        </w:rPr>
        <w:t>во рок од три дена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 , согласно член 334 став 4  од Законот.</w:t>
      </w:r>
    </w:p>
    <w:p w:rsidR="00482FBA" w:rsidRPr="0040183A" w:rsidRDefault="00482FBA" w:rsidP="00773D14">
      <w:pPr>
        <w:jc w:val="both"/>
        <w:rPr>
          <w:rFonts w:ascii="StobiSerif Regular" w:hAnsi="StobiSerif Regular" w:cs="Arial"/>
          <w:b/>
          <w:u w:val="single"/>
          <w:lang w:val="mk-MK" w:eastAsia="en-US"/>
        </w:rPr>
      </w:pPr>
    </w:p>
    <w:p w:rsidR="00482FBA" w:rsidRPr="00716DBC" w:rsidRDefault="00482FBA" w:rsidP="00773D14">
      <w:pPr>
        <w:tabs>
          <w:tab w:val="left" w:pos="540"/>
          <w:tab w:val="left" w:pos="63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716DBC">
        <w:rPr>
          <w:rFonts w:ascii="StobiSerif Regular" w:hAnsi="StobiSerif Regular"/>
          <w:sz w:val="22"/>
          <w:szCs w:val="22"/>
          <w:lang w:val="mk-MK"/>
        </w:rPr>
        <w:tab/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 xml:space="preserve">   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Жалбата изјавена против ова решение, </w:t>
      </w:r>
      <w:r w:rsidRPr="00716DBC">
        <w:rPr>
          <w:rFonts w:ascii="StobiSerif Regular" w:hAnsi="StobiSerif Regular"/>
          <w:sz w:val="22"/>
          <w:szCs w:val="22"/>
          <w:lang w:val="ru-RU"/>
        </w:rPr>
        <w:t>не го задржува неговото извршување.</w:t>
      </w:r>
    </w:p>
    <w:p w:rsidR="00482FBA" w:rsidRPr="00716DBC" w:rsidRDefault="00482FBA" w:rsidP="00773D1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</w:t>
      </w:r>
    </w:p>
    <w:p w:rsidR="00482FBA" w:rsidRPr="00716DBC" w:rsidRDefault="00482FBA" w:rsidP="00773D1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</w:t>
      </w:r>
      <w:r w:rsidRPr="00716DBC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82FBA" w:rsidRPr="00716DBC" w:rsidRDefault="00482FBA" w:rsidP="00773D1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482FBA" w:rsidRPr="00E312C7" w:rsidRDefault="00482FBA" w:rsidP="00773D14">
      <w:pPr>
        <w:pStyle w:val="ListParagraph"/>
        <w:ind w:left="0"/>
        <w:jc w:val="both"/>
        <w:rPr>
          <w:rFonts w:cs="Arial"/>
          <w:sz w:val="20"/>
          <w:szCs w:val="20"/>
          <w:lang w:val="ru-RU"/>
        </w:rPr>
      </w:pPr>
      <w:r w:rsidRPr="00AB796A">
        <w:rPr>
          <w:lang w:val="ru-RU"/>
        </w:rPr>
        <w:t xml:space="preserve">  </w:t>
      </w:r>
      <w:r w:rsidRPr="00AB796A">
        <w:rPr>
          <w:lang w:val="ru-RU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</w:t>
      </w:r>
      <w:r>
        <w:rPr>
          <w:lang w:val="ru-RU"/>
        </w:rPr>
        <w:t xml:space="preserve"> алинеја 1</w:t>
      </w:r>
      <w:r w:rsidRPr="00AB796A">
        <w:rPr>
          <w:lang w:val="ru-RU"/>
        </w:rPr>
        <w:t xml:space="preserve"> од Законот за социјалната заштита, </w:t>
      </w:r>
      <w:r w:rsidRPr="00716DBC">
        <w:rPr>
          <w:lang w:val="ru-RU"/>
        </w:rPr>
        <w:t>преку</w:t>
      </w:r>
      <w:r w:rsidRPr="00AB796A">
        <w:rPr>
          <w:lang w:val="ru-RU"/>
        </w:rPr>
        <w:t xml:space="preserve"> инспектор</w:t>
      </w:r>
      <w:r>
        <w:rPr>
          <w:lang w:val="ru-RU"/>
        </w:rPr>
        <w:t xml:space="preserve">ите за социјална заштита </w:t>
      </w:r>
      <w:r>
        <w:rPr>
          <w:bCs/>
          <w:lang w:val="ru-RU"/>
        </w:rPr>
        <w:t>Томислав Цветковски</w:t>
      </w:r>
      <w:r w:rsidRPr="00327300">
        <w:rPr>
          <w:lang w:val="ru-RU"/>
        </w:rPr>
        <w:t xml:space="preserve"> </w:t>
      </w:r>
      <w:r w:rsidRPr="00A34874">
        <w:rPr>
          <w:lang w:val="ru-RU"/>
        </w:rPr>
        <w:t>со</w:t>
      </w:r>
      <w:r>
        <w:rPr>
          <w:lang w:val="ru-RU"/>
        </w:rPr>
        <w:t xml:space="preserve"> </w:t>
      </w:r>
      <w:r w:rsidRPr="00A34874">
        <w:rPr>
          <w:lang w:val="ru-RU"/>
        </w:rPr>
        <w:t>службена легитимација број 28-000</w:t>
      </w:r>
      <w:r>
        <w:rPr>
          <w:lang w:val="ru-RU"/>
        </w:rPr>
        <w:t xml:space="preserve">4 и </w:t>
      </w:r>
      <w:r w:rsidRPr="00A34874">
        <w:rPr>
          <w:lang w:val="ru-RU"/>
        </w:rPr>
        <w:t>Соња Налбанти-Димоска со службена легитимација број 28-0009</w:t>
      </w:r>
      <w:r>
        <w:t xml:space="preserve"> </w:t>
      </w:r>
      <w:r w:rsidRPr="00AB796A">
        <w:rPr>
          <w:lang w:val="ru-RU"/>
        </w:rPr>
        <w:t xml:space="preserve">изврши </w:t>
      </w:r>
      <w:r>
        <w:t xml:space="preserve">редовен </w:t>
      </w:r>
      <w:r w:rsidRPr="00AB796A">
        <w:rPr>
          <w:lang w:val="ru-RU"/>
        </w:rPr>
        <w:t>инспекциски надзор над субјектот на инспекциски надзор ЈУ Меѓуопштински Центар за социјална работа</w:t>
      </w:r>
      <w:r>
        <w:rPr>
          <w:lang w:val="ru-RU"/>
        </w:rPr>
        <w:t xml:space="preserve"> Гевгелија</w:t>
      </w:r>
      <w:r>
        <w:t>,</w:t>
      </w:r>
      <w:r w:rsidRPr="00AB796A">
        <w:rPr>
          <w:lang w:val="ru-RU"/>
        </w:rPr>
        <w:t xml:space="preserve"> со седиште на</w:t>
      </w:r>
      <w:r w:rsidRPr="00F47766">
        <w:t xml:space="preserve"> </w:t>
      </w:r>
      <w:r w:rsidRPr="00B43837">
        <w:t xml:space="preserve">ул. </w:t>
      </w:r>
      <w:r w:rsidRPr="00D72204">
        <w:t>Маршал</w:t>
      </w:r>
      <w:r w:rsidRPr="00CC747D">
        <w:t xml:space="preserve"> Тито</w:t>
      </w:r>
      <w:r>
        <w:t xml:space="preserve"> </w:t>
      </w:r>
      <w:r w:rsidRPr="00CC747D">
        <w:t xml:space="preserve"> б</w:t>
      </w:r>
      <w:r>
        <w:t>б,</w:t>
      </w:r>
      <w:r w:rsidRPr="005A28F4">
        <w:rPr>
          <w:lang w:val="ru-RU"/>
        </w:rPr>
        <w:t xml:space="preserve"> </w:t>
      </w:r>
      <w:r w:rsidRPr="00AB796A">
        <w:rPr>
          <w:lang w:val="ru-RU"/>
        </w:rPr>
        <w:t xml:space="preserve"> застапуван од</w:t>
      </w:r>
      <w:r>
        <w:t xml:space="preserve"> </w:t>
      </w:r>
      <w:r w:rsidRPr="00AB796A">
        <w:rPr>
          <w:lang w:val="ru-RU"/>
        </w:rPr>
        <w:t>Директорот</w:t>
      </w:r>
      <w:r w:rsidRPr="004A643B">
        <w:t xml:space="preserve"> </w:t>
      </w:r>
      <w:r>
        <w:t xml:space="preserve">Васка Илиева и </w:t>
      </w:r>
      <w:r w:rsidRPr="00AB796A">
        <w:rPr>
          <w:lang w:val="ru-RU"/>
        </w:rPr>
        <w:t>состави</w:t>
      </w:r>
      <w:r>
        <w:rPr>
          <w:lang w:val="ru-RU"/>
        </w:rPr>
        <w:t xml:space="preserve"> </w:t>
      </w:r>
      <w:r w:rsidRPr="00AB796A">
        <w:rPr>
          <w:lang w:val="ru-RU"/>
        </w:rPr>
        <w:t>Записник</w:t>
      </w:r>
      <w:r>
        <w:rPr>
          <w:lang w:val="ru-RU"/>
        </w:rPr>
        <w:t xml:space="preserve"> ИП1 </w:t>
      </w:r>
      <w:r w:rsidRPr="00AB796A">
        <w:rPr>
          <w:lang w:val="ru-RU"/>
        </w:rPr>
        <w:t>б</w:t>
      </w:r>
      <w:r>
        <w:rPr>
          <w:lang w:val="ru-RU"/>
        </w:rPr>
        <w:t xml:space="preserve">рој </w:t>
      </w:r>
      <w:r w:rsidRPr="00AB796A">
        <w:rPr>
          <w:lang w:val="ru-RU"/>
        </w:rPr>
        <w:t>16-</w:t>
      </w:r>
      <w:r>
        <w:rPr>
          <w:lang w:val="ru-RU"/>
        </w:rPr>
        <w:t>269</w:t>
      </w:r>
      <w:r w:rsidRPr="00AB796A">
        <w:rPr>
          <w:lang w:val="ru-RU"/>
        </w:rPr>
        <w:t xml:space="preserve"> од</w:t>
      </w:r>
      <w:r>
        <w:rPr>
          <w:lang w:val="ru-RU"/>
        </w:rPr>
        <w:t xml:space="preserve"> 27.09</w:t>
      </w:r>
      <w:r w:rsidRPr="005A28F4">
        <w:rPr>
          <w:lang w:val="ru-RU"/>
        </w:rPr>
        <w:t>.202</w:t>
      </w:r>
      <w:r>
        <w:rPr>
          <w:lang w:val="ru-RU"/>
        </w:rPr>
        <w:t>4 година</w:t>
      </w:r>
      <w:r w:rsidRPr="00AB796A">
        <w:rPr>
          <w:lang w:val="ru-RU"/>
        </w:rPr>
        <w:t>, во кој се констатирани недостатоци и неправилности</w:t>
      </w:r>
      <w:r>
        <w:rPr>
          <w:lang w:val="ru-RU"/>
        </w:rPr>
        <w:t xml:space="preserve"> </w:t>
      </w:r>
      <w:r w:rsidRPr="00AB796A">
        <w:rPr>
          <w:lang w:val="ru-RU"/>
        </w:rPr>
        <w:t>во</w:t>
      </w:r>
      <w:r>
        <w:rPr>
          <w:rFonts w:cs="Arial"/>
        </w:rPr>
        <w:t xml:space="preserve"> постапката за засновање на посвојување.</w:t>
      </w:r>
      <w:r w:rsidRPr="00AB796A">
        <w:rPr>
          <w:lang w:val="ru-RU"/>
        </w:rPr>
        <w:t xml:space="preserve"> </w:t>
      </w:r>
    </w:p>
    <w:p w:rsidR="00482FBA" w:rsidRDefault="00482FB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</w:t>
      </w:r>
      <w:r w:rsidRPr="00716DBC">
        <w:rPr>
          <w:rFonts w:ascii="StobiSerif Regular" w:hAnsi="StobiSerif Regular"/>
          <w:sz w:val="22"/>
          <w:szCs w:val="22"/>
          <w:lang w:val="ru-RU"/>
        </w:rPr>
        <w:t>Жалбата не го задржува извршувањето на решението согласно член 340 став 2 од Законот.</w:t>
      </w:r>
    </w:p>
    <w:p w:rsidR="00482FBA" w:rsidRPr="00716DBC" w:rsidRDefault="00482FB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716DBC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16DBC">
        <w:rPr>
          <w:rFonts w:ascii="StobiSerif Regular" w:hAnsi="StobiSerif Regular"/>
          <w:sz w:val="22"/>
          <w:szCs w:val="22"/>
          <w:lang w:val="ru-RU"/>
        </w:rPr>
        <w:t>Врз основа на изнесеното се одлучи како во диспозитивот на ова решение.</w:t>
      </w:r>
    </w:p>
    <w:p w:rsidR="00482FBA" w:rsidRPr="00716DBC" w:rsidRDefault="00482FB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716DBC">
        <w:rPr>
          <w:rFonts w:ascii="StobiSerif Regular" w:hAnsi="StobiSerif Regular"/>
          <w:b/>
          <w:sz w:val="22"/>
          <w:szCs w:val="22"/>
          <w:lang w:val="mk-MK"/>
        </w:rPr>
        <w:t xml:space="preserve">Правна поука: </w:t>
      </w:r>
      <w:r w:rsidRPr="00716DBC">
        <w:rPr>
          <w:rFonts w:ascii="StobiSerif Regular" w:hAnsi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482FBA" w:rsidRPr="00716DBC" w:rsidRDefault="00482FB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716DBC">
        <w:rPr>
          <w:rFonts w:ascii="StobiSerif Regular" w:hAnsi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482FBA" w:rsidRDefault="00482FB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</w:t>
      </w:r>
      <w:r w:rsidRPr="00716DBC">
        <w:rPr>
          <w:rFonts w:ascii="StobiSerif Regular" w:hAnsi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716DBC">
        <w:rPr>
          <w:rFonts w:ascii="StobiSerif Regular" w:hAnsi="StobiSerif Regular"/>
          <w:sz w:val="22"/>
          <w:szCs w:val="22"/>
          <w:lang w:val="ru-RU"/>
        </w:rPr>
        <w:t>6</w:t>
      </w:r>
      <w:r>
        <w:rPr>
          <w:rFonts w:ascii="StobiSerif Regular" w:hAnsi="StobiSerif Regular"/>
          <w:sz w:val="22"/>
          <w:szCs w:val="22"/>
          <w:lang w:val="ru-RU"/>
        </w:rPr>
        <w:t>-269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mk-MK"/>
        </w:rPr>
        <w:t>04.10</w:t>
      </w:r>
      <w:r w:rsidRPr="00716DBC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482FBA" w:rsidRPr="00574C99" w:rsidRDefault="00482FB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482FBA" w:rsidRDefault="00482FB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Cs/>
          <w:sz w:val="22"/>
          <w:szCs w:val="22"/>
          <w:lang w:val="ru-RU"/>
        </w:rPr>
      </w:pPr>
      <w:r w:rsidRPr="00574C99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Pr="00574C99">
        <w:rPr>
          <w:rFonts w:ascii="StobiSerif Regular" w:hAnsi="StobiSerif Regular"/>
          <w:bCs/>
          <w:sz w:val="22"/>
          <w:szCs w:val="22"/>
          <w:lang w:val="ru-RU"/>
        </w:rPr>
        <w:t xml:space="preserve">                                                                                          Инспектори за социјална заштита:  </w:t>
      </w:r>
    </w:p>
    <w:p w:rsidR="00482FBA" w:rsidRDefault="00482FB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Cs/>
          <w:sz w:val="22"/>
          <w:szCs w:val="22"/>
          <w:lang w:val="ru-RU"/>
        </w:rPr>
      </w:pPr>
      <w:r>
        <w:rPr>
          <w:rFonts w:ascii="StobiSerif Regular" w:hAnsi="StobiSerif Regular"/>
          <w:bCs/>
          <w:sz w:val="22"/>
          <w:szCs w:val="22"/>
          <w:lang w:val="ru-RU"/>
        </w:rPr>
        <w:t xml:space="preserve">                                                                                            Томислав Цветковски</w:t>
      </w:r>
    </w:p>
    <w:p w:rsidR="00482FBA" w:rsidRPr="00574C99" w:rsidRDefault="00482FBA" w:rsidP="00773D14">
      <w:pPr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</w: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</w: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</w: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</w: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  <w:t xml:space="preserve">                    </w:t>
      </w:r>
      <w:r>
        <w:rPr>
          <w:rFonts w:ascii="StobiSerif Regular" w:hAnsi="StobiSerif Regular"/>
          <w:bCs/>
          <w:sz w:val="22"/>
          <w:szCs w:val="22"/>
          <w:lang w:val="mk-MK"/>
        </w:rPr>
        <w:t>Соња Налбанти-Димоска</w:t>
      </w:r>
      <w:r w:rsidRPr="00574C99"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 </w:t>
      </w:r>
    </w:p>
    <w:sectPr w:rsidR="00482FBA" w:rsidRPr="00574C99" w:rsidSect="00C9287D">
      <w:footerReference w:type="default" r:id="rId7"/>
      <w:pgSz w:w="11906" w:h="16838"/>
      <w:pgMar w:top="540" w:right="1106" w:bottom="81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BA" w:rsidRDefault="00482FBA" w:rsidP="006702D3">
      <w:r>
        <w:separator/>
      </w:r>
    </w:p>
  </w:endnote>
  <w:endnote w:type="continuationSeparator" w:id="0">
    <w:p w:rsidR="00482FBA" w:rsidRDefault="00482FBA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BA" w:rsidRDefault="00482FBA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79.1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482FBA" w:rsidRDefault="00482FBA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BA" w:rsidRDefault="00482FBA" w:rsidP="006702D3">
      <w:r>
        <w:separator/>
      </w:r>
    </w:p>
  </w:footnote>
  <w:footnote w:type="continuationSeparator" w:id="0">
    <w:p w:rsidR="00482FBA" w:rsidRDefault="00482FBA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5456002"/>
    <w:multiLevelType w:val="hybridMultilevel"/>
    <w:tmpl w:val="A1D616B2"/>
    <w:lvl w:ilvl="0" w:tplc="94E2163E">
      <w:start w:val="1"/>
      <w:numFmt w:val="decimal"/>
      <w:lvlText w:val="%1.)"/>
      <w:lvlJc w:val="left"/>
      <w:pPr>
        <w:tabs>
          <w:tab w:val="num" w:pos="552"/>
        </w:tabs>
        <w:ind w:left="55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>
    <w:nsid w:val="542B3F7A"/>
    <w:multiLevelType w:val="multilevel"/>
    <w:tmpl w:val="9ED28D0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color w:val="auto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>
    <w:nsid w:val="6A3B2F93"/>
    <w:multiLevelType w:val="multilevel"/>
    <w:tmpl w:val="B8F0768A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0D97"/>
    <w:rsid w:val="000032BE"/>
    <w:rsid w:val="00016CD4"/>
    <w:rsid w:val="00017F43"/>
    <w:rsid w:val="00022243"/>
    <w:rsid w:val="0002299A"/>
    <w:rsid w:val="000302CA"/>
    <w:rsid w:val="00031B26"/>
    <w:rsid w:val="00032414"/>
    <w:rsid w:val="00034E72"/>
    <w:rsid w:val="000471BD"/>
    <w:rsid w:val="00050DD3"/>
    <w:rsid w:val="00054CA1"/>
    <w:rsid w:val="00056908"/>
    <w:rsid w:val="00057918"/>
    <w:rsid w:val="00062313"/>
    <w:rsid w:val="00063109"/>
    <w:rsid w:val="0006317E"/>
    <w:rsid w:val="00065A68"/>
    <w:rsid w:val="000669D2"/>
    <w:rsid w:val="00071012"/>
    <w:rsid w:val="00077758"/>
    <w:rsid w:val="000803A7"/>
    <w:rsid w:val="00082CD9"/>
    <w:rsid w:val="00084F4C"/>
    <w:rsid w:val="00096C24"/>
    <w:rsid w:val="000A643F"/>
    <w:rsid w:val="000B3E47"/>
    <w:rsid w:val="000B4B8B"/>
    <w:rsid w:val="000B4D83"/>
    <w:rsid w:val="000B5482"/>
    <w:rsid w:val="000C30F7"/>
    <w:rsid w:val="000C5AED"/>
    <w:rsid w:val="000D5173"/>
    <w:rsid w:val="000D6AA1"/>
    <w:rsid w:val="000E533A"/>
    <w:rsid w:val="000E7155"/>
    <w:rsid w:val="000F47D5"/>
    <w:rsid w:val="00101DC0"/>
    <w:rsid w:val="00107367"/>
    <w:rsid w:val="00107B0B"/>
    <w:rsid w:val="00114D69"/>
    <w:rsid w:val="0011626C"/>
    <w:rsid w:val="00116582"/>
    <w:rsid w:val="001310F7"/>
    <w:rsid w:val="001334B7"/>
    <w:rsid w:val="0015105E"/>
    <w:rsid w:val="0016149B"/>
    <w:rsid w:val="001663FC"/>
    <w:rsid w:val="001824F1"/>
    <w:rsid w:val="00182B23"/>
    <w:rsid w:val="00186C20"/>
    <w:rsid w:val="00197ADF"/>
    <w:rsid w:val="001A7EC7"/>
    <w:rsid w:val="001D429E"/>
    <w:rsid w:val="001D6A91"/>
    <w:rsid w:val="001E2356"/>
    <w:rsid w:val="001E6264"/>
    <w:rsid w:val="001E72AB"/>
    <w:rsid w:val="001F4C3B"/>
    <w:rsid w:val="001F7D24"/>
    <w:rsid w:val="0020534C"/>
    <w:rsid w:val="00206921"/>
    <w:rsid w:val="00210D5B"/>
    <w:rsid w:val="00211F77"/>
    <w:rsid w:val="00215DC5"/>
    <w:rsid w:val="002176A0"/>
    <w:rsid w:val="00222EF6"/>
    <w:rsid w:val="00223AE7"/>
    <w:rsid w:val="002272EE"/>
    <w:rsid w:val="00247CFE"/>
    <w:rsid w:val="002532AF"/>
    <w:rsid w:val="002639A1"/>
    <w:rsid w:val="002668C8"/>
    <w:rsid w:val="00270E09"/>
    <w:rsid w:val="00276693"/>
    <w:rsid w:val="002836CD"/>
    <w:rsid w:val="00286127"/>
    <w:rsid w:val="00294ECE"/>
    <w:rsid w:val="002A01D3"/>
    <w:rsid w:val="002A2CC7"/>
    <w:rsid w:val="002A5AF5"/>
    <w:rsid w:val="002C0A3B"/>
    <w:rsid w:val="002C70A6"/>
    <w:rsid w:val="002E68F2"/>
    <w:rsid w:val="002F20D1"/>
    <w:rsid w:val="002F6373"/>
    <w:rsid w:val="00314676"/>
    <w:rsid w:val="00315D42"/>
    <w:rsid w:val="00327300"/>
    <w:rsid w:val="00327417"/>
    <w:rsid w:val="003410A2"/>
    <w:rsid w:val="00352316"/>
    <w:rsid w:val="00354037"/>
    <w:rsid w:val="00354E4D"/>
    <w:rsid w:val="003565F8"/>
    <w:rsid w:val="00360FF0"/>
    <w:rsid w:val="003611A1"/>
    <w:rsid w:val="003703F7"/>
    <w:rsid w:val="00373829"/>
    <w:rsid w:val="00381192"/>
    <w:rsid w:val="0039026E"/>
    <w:rsid w:val="003935EB"/>
    <w:rsid w:val="00394087"/>
    <w:rsid w:val="00396BBD"/>
    <w:rsid w:val="003A53D6"/>
    <w:rsid w:val="003A66E9"/>
    <w:rsid w:val="003A7492"/>
    <w:rsid w:val="003B57D7"/>
    <w:rsid w:val="003B651E"/>
    <w:rsid w:val="003B6B25"/>
    <w:rsid w:val="003C22D5"/>
    <w:rsid w:val="003C54E7"/>
    <w:rsid w:val="003C74AE"/>
    <w:rsid w:val="003C755C"/>
    <w:rsid w:val="003D13B7"/>
    <w:rsid w:val="003D202C"/>
    <w:rsid w:val="003D5DAB"/>
    <w:rsid w:val="003E37C0"/>
    <w:rsid w:val="003F05D1"/>
    <w:rsid w:val="003F2383"/>
    <w:rsid w:val="003F58C2"/>
    <w:rsid w:val="003F597B"/>
    <w:rsid w:val="00400E18"/>
    <w:rsid w:val="0040183A"/>
    <w:rsid w:val="00403B5F"/>
    <w:rsid w:val="0040426F"/>
    <w:rsid w:val="00404E94"/>
    <w:rsid w:val="00405ACA"/>
    <w:rsid w:val="00415B6F"/>
    <w:rsid w:val="004179CC"/>
    <w:rsid w:val="00426E34"/>
    <w:rsid w:val="004274C4"/>
    <w:rsid w:val="004324F6"/>
    <w:rsid w:val="00432AD3"/>
    <w:rsid w:val="00435FAC"/>
    <w:rsid w:val="0044206F"/>
    <w:rsid w:val="00442075"/>
    <w:rsid w:val="00447C28"/>
    <w:rsid w:val="00454345"/>
    <w:rsid w:val="00462747"/>
    <w:rsid w:val="004713ED"/>
    <w:rsid w:val="0047161C"/>
    <w:rsid w:val="004745F5"/>
    <w:rsid w:val="004766AD"/>
    <w:rsid w:val="004814BF"/>
    <w:rsid w:val="0048203B"/>
    <w:rsid w:val="00482FBA"/>
    <w:rsid w:val="00491537"/>
    <w:rsid w:val="00495F0F"/>
    <w:rsid w:val="00496AE5"/>
    <w:rsid w:val="004A129E"/>
    <w:rsid w:val="004A4AF2"/>
    <w:rsid w:val="004A643B"/>
    <w:rsid w:val="004C35D2"/>
    <w:rsid w:val="004C7558"/>
    <w:rsid w:val="004C7AA3"/>
    <w:rsid w:val="004D4DED"/>
    <w:rsid w:val="004E0B41"/>
    <w:rsid w:val="004E4574"/>
    <w:rsid w:val="004F6A2B"/>
    <w:rsid w:val="00500AEE"/>
    <w:rsid w:val="005011F3"/>
    <w:rsid w:val="00507233"/>
    <w:rsid w:val="005078DD"/>
    <w:rsid w:val="00514320"/>
    <w:rsid w:val="00516B5D"/>
    <w:rsid w:val="00522219"/>
    <w:rsid w:val="005231BB"/>
    <w:rsid w:val="005308DC"/>
    <w:rsid w:val="00531EDA"/>
    <w:rsid w:val="005349DB"/>
    <w:rsid w:val="0053710F"/>
    <w:rsid w:val="0053747A"/>
    <w:rsid w:val="00541EE2"/>
    <w:rsid w:val="00556C99"/>
    <w:rsid w:val="00571BEF"/>
    <w:rsid w:val="00574C99"/>
    <w:rsid w:val="00577CFB"/>
    <w:rsid w:val="00580482"/>
    <w:rsid w:val="0058140B"/>
    <w:rsid w:val="005850AB"/>
    <w:rsid w:val="005873A0"/>
    <w:rsid w:val="00591286"/>
    <w:rsid w:val="005959F1"/>
    <w:rsid w:val="00595E77"/>
    <w:rsid w:val="005976D7"/>
    <w:rsid w:val="0059773E"/>
    <w:rsid w:val="005A1AD7"/>
    <w:rsid w:val="005A28F4"/>
    <w:rsid w:val="005B1B55"/>
    <w:rsid w:val="005B5122"/>
    <w:rsid w:val="005B65AB"/>
    <w:rsid w:val="005C4B7F"/>
    <w:rsid w:val="005C6334"/>
    <w:rsid w:val="005C67AD"/>
    <w:rsid w:val="005C6D55"/>
    <w:rsid w:val="005D0268"/>
    <w:rsid w:val="005D486D"/>
    <w:rsid w:val="005F07F6"/>
    <w:rsid w:val="005F0C84"/>
    <w:rsid w:val="005F554A"/>
    <w:rsid w:val="005F6263"/>
    <w:rsid w:val="006039FC"/>
    <w:rsid w:val="00621D5F"/>
    <w:rsid w:val="0062434B"/>
    <w:rsid w:val="00630624"/>
    <w:rsid w:val="00631585"/>
    <w:rsid w:val="006438F9"/>
    <w:rsid w:val="00651325"/>
    <w:rsid w:val="00657695"/>
    <w:rsid w:val="006702D3"/>
    <w:rsid w:val="0067474E"/>
    <w:rsid w:val="00675F88"/>
    <w:rsid w:val="0068049A"/>
    <w:rsid w:val="00680E55"/>
    <w:rsid w:val="006832E5"/>
    <w:rsid w:val="006852C4"/>
    <w:rsid w:val="00686FF9"/>
    <w:rsid w:val="006A0FAC"/>
    <w:rsid w:val="006A1BD1"/>
    <w:rsid w:val="006A2D05"/>
    <w:rsid w:val="006B048C"/>
    <w:rsid w:val="006B0510"/>
    <w:rsid w:val="006B36FA"/>
    <w:rsid w:val="006B5820"/>
    <w:rsid w:val="006B664C"/>
    <w:rsid w:val="006C08C1"/>
    <w:rsid w:val="006C684F"/>
    <w:rsid w:val="006C68B1"/>
    <w:rsid w:val="006D0A9E"/>
    <w:rsid w:val="006D6574"/>
    <w:rsid w:val="006E5665"/>
    <w:rsid w:val="006E6894"/>
    <w:rsid w:val="006E6C2A"/>
    <w:rsid w:val="006F7BCB"/>
    <w:rsid w:val="007006A1"/>
    <w:rsid w:val="00701A3F"/>
    <w:rsid w:val="007026A0"/>
    <w:rsid w:val="00702B4A"/>
    <w:rsid w:val="00703EC2"/>
    <w:rsid w:val="00703FBC"/>
    <w:rsid w:val="007079F7"/>
    <w:rsid w:val="00710038"/>
    <w:rsid w:val="00712635"/>
    <w:rsid w:val="00713C6A"/>
    <w:rsid w:val="00716DBC"/>
    <w:rsid w:val="00716F8B"/>
    <w:rsid w:val="00720128"/>
    <w:rsid w:val="00725DAB"/>
    <w:rsid w:val="007269DC"/>
    <w:rsid w:val="00743456"/>
    <w:rsid w:val="00743BDC"/>
    <w:rsid w:val="00754C59"/>
    <w:rsid w:val="00756930"/>
    <w:rsid w:val="00760D92"/>
    <w:rsid w:val="00765ADD"/>
    <w:rsid w:val="007736BA"/>
    <w:rsid w:val="00773D14"/>
    <w:rsid w:val="00777027"/>
    <w:rsid w:val="007777ED"/>
    <w:rsid w:val="00783023"/>
    <w:rsid w:val="007967E2"/>
    <w:rsid w:val="00797B81"/>
    <w:rsid w:val="007A0A0A"/>
    <w:rsid w:val="007A0B13"/>
    <w:rsid w:val="007A7B81"/>
    <w:rsid w:val="007C0E13"/>
    <w:rsid w:val="007C3432"/>
    <w:rsid w:val="007C67BE"/>
    <w:rsid w:val="007C682F"/>
    <w:rsid w:val="007D3E1C"/>
    <w:rsid w:val="007D6BB9"/>
    <w:rsid w:val="007E200B"/>
    <w:rsid w:val="007F25CD"/>
    <w:rsid w:val="00810660"/>
    <w:rsid w:val="00812755"/>
    <w:rsid w:val="00820835"/>
    <w:rsid w:val="0082306A"/>
    <w:rsid w:val="00824513"/>
    <w:rsid w:val="008245A5"/>
    <w:rsid w:val="00826934"/>
    <w:rsid w:val="00832F1E"/>
    <w:rsid w:val="00834EE2"/>
    <w:rsid w:val="00836092"/>
    <w:rsid w:val="008421F0"/>
    <w:rsid w:val="0084342C"/>
    <w:rsid w:val="00850A73"/>
    <w:rsid w:val="0085568D"/>
    <w:rsid w:val="008602A1"/>
    <w:rsid w:val="008818DE"/>
    <w:rsid w:val="00881FB2"/>
    <w:rsid w:val="00885026"/>
    <w:rsid w:val="00894333"/>
    <w:rsid w:val="008964F1"/>
    <w:rsid w:val="008A741D"/>
    <w:rsid w:val="008B0C6A"/>
    <w:rsid w:val="008C5B8A"/>
    <w:rsid w:val="008D2D5B"/>
    <w:rsid w:val="008D6C60"/>
    <w:rsid w:val="008E5078"/>
    <w:rsid w:val="008F0686"/>
    <w:rsid w:val="008F4095"/>
    <w:rsid w:val="0090255B"/>
    <w:rsid w:val="00905F2C"/>
    <w:rsid w:val="00910491"/>
    <w:rsid w:val="00910501"/>
    <w:rsid w:val="00912D2B"/>
    <w:rsid w:val="00915714"/>
    <w:rsid w:val="00917976"/>
    <w:rsid w:val="0092208E"/>
    <w:rsid w:val="00924826"/>
    <w:rsid w:val="00931002"/>
    <w:rsid w:val="00932815"/>
    <w:rsid w:val="00933FF6"/>
    <w:rsid w:val="009506EE"/>
    <w:rsid w:val="009511F1"/>
    <w:rsid w:val="00952099"/>
    <w:rsid w:val="009726FE"/>
    <w:rsid w:val="00980623"/>
    <w:rsid w:val="009824C2"/>
    <w:rsid w:val="00985361"/>
    <w:rsid w:val="00987F59"/>
    <w:rsid w:val="00995176"/>
    <w:rsid w:val="009A02FA"/>
    <w:rsid w:val="009A24B7"/>
    <w:rsid w:val="009A6192"/>
    <w:rsid w:val="009A6E0D"/>
    <w:rsid w:val="009B014E"/>
    <w:rsid w:val="009C4253"/>
    <w:rsid w:val="009C4C59"/>
    <w:rsid w:val="009C5704"/>
    <w:rsid w:val="009D7739"/>
    <w:rsid w:val="009E1CB4"/>
    <w:rsid w:val="009E24B1"/>
    <w:rsid w:val="009E45E2"/>
    <w:rsid w:val="009E5C35"/>
    <w:rsid w:val="009E62D5"/>
    <w:rsid w:val="009F53B9"/>
    <w:rsid w:val="009F55C5"/>
    <w:rsid w:val="009F7E45"/>
    <w:rsid w:val="00A00360"/>
    <w:rsid w:val="00A13256"/>
    <w:rsid w:val="00A20795"/>
    <w:rsid w:val="00A27DDA"/>
    <w:rsid w:val="00A34270"/>
    <w:rsid w:val="00A34874"/>
    <w:rsid w:val="00A376C7"/>
    <w:rsid w:val="00A41578"/>
    <w:rsid w:val="00A517A0"/>
    <w:rsid w:val="00A5233A"/>
    <w:rsid w:val="00A5304E"/>
    <w:rsid w:val="00A56043"/>
    <w:rsid w:val="00A62A97"/>
    <w:rsid w:val="00A72888"/>
    <w:rsid w:val="00A75B54"/>
    <w:rsid w:val="00A8617E"/>
    <w:rsid w:val="00A90DCA"/>
    <w:rsid w:val="00A97233"/>
    <w:rsid w:val="00AA2348"/>
    <w:rsid w:val="00AA6BFF"/>
    <w:rsid w:val="00AB3AAC"/>
    <w:rsid w:val="00AB796A"/>
    <w:rsid w:val="00AC0217"/>
    <w:rsid w:val="00AC4AF2"/>
    <w:rsid w:val="00AC55D2"/>
    <w:rsid w:val="00AD57ED"/>
    <w:rsid w:val="00AD7747"/>
    <w:rsid w:val="00AE0FE3"/>
    <w:rsid w:val="00AE7D1E"/>
    <w:rsid w:val="00AF75BC"/>
    <w:rsid w:val="00B0248A"/>
    <w:rsid w:val="00B24154"/>
    <w:rsid w:val="00B25A41"/>
    <w:rsid w:val="00B31D5A"/>
    <w:rsid w:val="00B37814"/>
    <w:rsid w:val="00B37AC4"/>
    <w:rsid w:val="00B43837"/>
    <w:rsid w:val="00B4610A"/>
    <w:rsid w:val="00B50DE7"/>
    <w:rsid w:val="00B54D51"/>
    <w:rsid w:val="00B550B5"/>
    <w:rsid w:val="00B75653"/>
    <w:rsid w:val="00B75838"/>
    <w:rsid w:val="00B778E7"/>
    <w:rsid w:val="00B82222"/>
    <w:rsid w:val="00B94F65"/>
    <w:rsid w:val="00BA0C15"/>
    <w:rsid w:val="00BA20EF"/>
    <w:rsid w:val="00BA22EC"/>
    <w:rsid w:val="00BA71A1"/>
    <w:rsid w:val="00BB0D46"/>
    <w:rsid w:val="00BB4225"/>
    <w:rsid w:val="00BB7348"/>
    <w:rsid w:val="00BB7843"/>
    <w:rsid w:val="00BC2817"/>
    <w:rsid w:val="00BC2DC5"/>
    <w:rsid w:val="00BD4187"/>
    <w:rsid w:val="00BD4AFC"/>
    <w:rsid w:val="00BD70E4"/>
    <w:rsid w:val="00BE1248"/>
    <w:rsid w:val="00BF3D11"/>
    <w:rsid w:val="00BF48DA"/>
    <w:rsid w:val="00C0267B"/>
    <w:rsid w:val="00C102BC"/>
    <w:rsid w:val="00C13EF7"/>
    <w:rsid w:val="00C13F4E"/>
    <w:rsid w:val="00C1539A"/>
    <w:rsid w:val="00C2717B"/>
    <w:rsid w:val="00C275E5"/>
    <w:rsid w:val="00C30813"/>
    <w:rsid w:val="00C42014"/>
    <w:rsid w:val="00C442D6"/>
    <w:rsid w:val="00C4527E"/>
    <w:rsid w:val="00C46E6E"/>
    <w:rsid w:val="00C553C7"/>
    <w:rsid w:val="00C57877"/>
    <w:rsid w:val="00C63AE4"/>
    <w:rsid w:val="00C65C04"/>
    <w:rsid w:val="00C82704"/>
    <w:rsid w:val="00C83190"/>
    <w:rsid w:val="00C86209"/>
    <w:rsid w:val="00C9034D"/>
    <w:rsid w:val="00C9131C"/>
    <w:rsid w:val="00C91878"/>
    <w:rsid w:val="00C9287D"/>
    <w:rsid w:val="00CA1676"/>
    <w:rsid w:val="00CA3582"/>
    <w:rsid w:val="00CA35C5"/>
    <w:rsid w:val="00CA49DB"/>
    <w:rsid w:val="00CA636B"/>
    <w:rsid w:val="00CA64A0"/>
    <w:rsid w:val="00CB56E0"/>
    <w:rsid w:val="00CB7742"/>
    <w:rsid w:val="00CC4DEB"/>
    <w:rsid w:val="00CC55A7"/>
    <w:rsid w:val="00CC747D"/>
    <w:rsid w:val="00CE68CC"/>
    <w:rsid w:val="00CE6F3D"/>
    <w:rsid w:val="00CE7F8C"/>
    <w:rsid w:val="00CF3C41"/>
    <w:rsid w:val="00CF4AA3"/>
    <w:rsid w:val="00D00E24"/>
    <w:rsid w:val="00D022F6"/>
    <w:rsid w:val="00D048BA"/>
    <w:rsid w:val="00D0588D"/>
    <w:rsid w:val="00D07E84"/>
    <w:rsid w:val="00D11F3A"/>
    <w:rsid w:val="00D16733"/>
    <w:rsid w:val="00D27D77"/>
    <w:rsid w:val="00D35A19"/>
    <w:rsid w:val="00D44F87"/>
    <w:rsid w:val="00D50C77"/>
    <w:rsid w:val="00D56BE6"/>
    <w:rsid w:val="00D64003"/>
    <w:rsid w:val="00D64061"/>
    <w:rsid w:val="00D72204"/>
    <w:rsid w:val="00D76AA5"/>
    <w:rsid w:val="00D85DF1"/>
    <w:rsid w:val="00D93129"/>
    <w:rsid w:val="00D955EF"/>
    <w:rsid w:val="00DA540C"/>
    <w:rsid w:val="00DB0303"/>
    <w:rsid w:val="00DB0FDD"/>
    <w:rsid w:val="00DB5676"/>
    <w:rsid w:val="00DB579B"/>
    <w:rsid w:val="00DB6B4C"/>
    <w:rsid w:val="00DC145F"/>
    <w:rsid w:val="00DC47CC"/>
    <w:rsid w:val="00DC71EF"/>
    <w:rsid w:val="00DD196C"/>
    <w:rsid w:val="00DD7328"/>
    <w:rsid w:val="00DE36B2"/>
    <w:rsid w:val="00DF6052"/>
    <w:rsid w:val="00DF7468"/>
    <w:rsid w:val="00DF7FA1"/>
    <w:rsid w:val="00E000F1"/>
    <w:rsid w:val="00E21E01"/>
    <w:rsid w:val="00E2354E"/>
    <w:rsid w:val="00E23CDE"/>
    <w:rsid w:val="00E2433B"/>
    <w:rsid w:val="00E312C7"/>
    <w:rsid w:val="00E33383"/>
    <w:rsid w:val="00E3400F"/>
    <w:rsid w:val="00E340D0"/>
    <w:rsid w:val="00E46910"/>
    <w:rsid w:val="00E709B6"/>
    <w:rsid w:val="00E71918"/>
    <w:rsid w:val="00E73F98"/>
    <w:rsid w:val="00E82DC0"/>
    <w:rsid w:val="00E97C1D"/>
    <w:rsid w:val="00EA1BEF"/>
    <w:rsid w:val="00EA4156"/>
    <w:rsid w:val="00EA6C84"/>
    <w:rsid w:val="00EB405D"/>
    <w:rsid w:val="00EC4465"/>
    <w:rsid w:val="00EC6721"/>
    <w:rsid w:val="00EC685B"/>
    <w:rsid w:val="00ED5A01"/>
    <w:rsid w:val="00EE4FDB"/>
    <w:rsid w:val="00EF125E"/>
    <w:rsid w:val="00F01612"/>
    <w:rsid w:val="00F10060"/>
    <w:rsid w:val="00F20987"/>
    <w:rsid w:val="00F2767D"/>
    <w:rsid w:val="00F315CA"/>
    <w:rsid w:val="00F32071"/>
    <w:rsid w:val="00F37062"/>
    <w:rsid w:val="00F41E86"/>
    <w:rsid w:val="00F47766"/>
    <w:rsid w:val="00F50C50"/>
    <w:rsid w:val="00F5141B"/>
    <w:rsid w:val="00F5353B"/>
    <w:rsid w:val="00F70C5A"/>
    <w:rsid w:val="00F75193"/>
    <w:rsid w:val="00F91585"/>
    <w:rsid w:val="00F9379A"/>
    <w:rsid w:val="00F960EE"/>
    <w:rsid w:val="00FA7A97"/>
    <w:rsid w:val="00FB1F7B"/>
    <w:rsid w:val="00FC6726"/>
    <w:rsid w:val="00FC69E3"/>
    <w:rsid w:val="00FD150A"/>
    <w:rsid w:val="00FE3E95"/>
    <w:rsid w:val="00FE5F30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7695"/>
    <w:rPr>
      <w:rFonts w:ascii="Cambria" w:hAnsi="Cambria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7695"/>
    <w:rPr>
      <w:rFonts w:ascii="Times New Roman" w:hAnsi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7695"/>
    <w:rPr>
      <w:rFonts w:ascii="Times New Roman" w:hAnsi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7695"/>
    <w:rPr>
      <w:rFonts w:ascii="Times New Roman" w:hAnsi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0A643F"/>
    <w:pPr>
      <w:spacing w:after="200" w:line="276" w:lineRule="auto"/>
    </w:pPr>
    <w:rPr>
      <w:rFonts w:ascii="StobiSerif Regular" w:hAnsi="StobiSerif Regular" w:cs="StobiSerif Regular"/>
    </w:rPr>
  </w:style>
  <w:style w:type="paragraph" w:customStyle="1" w:styleId="normal10">
    <w:name w:val="normal1"/>
    <w:basedOn w:val="Normal"/>
    <w:uiPriority w:val="99"/>
    <w:semiHidden/>
    <w:rsid w:val="0027669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862</Words>
  <Characters>4917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29</cp:revision>
  <cp:lastPrinted>2023-08-31T12:07:00Z</cp:lastPrinted>
  <dcterms:created xsi:type="dcterms:W3CDTF">2023-10-12T08:11:00Z</dcterms:created>
  <dcterms:modified xsi:type="dcterms:W3CDTF">2024-10-18T07:32:00Z</dcterms:modified>
</cp:coreProperties>
</file>